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5008BA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A768E0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A768E0">
        <w:rPr>
          <w:rFonts w:ascii="Arial" w:hAnsi="Arial" w:cs="Arial"/>
          <w:szCs w:val="24"/>
        </w:rPr>
        <w:t>9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О </w:t>
      </w:r>
      <w:r w:rsidR="005008BA">
        <w:rPr>
          <w:rFonts w:ascii="Arial" w:hAnsi="Arial" w:cs="Arial"/>
          <w:b/>
          <w:sz w:val="32"/>
          <w:szCs w:val="32"/>
        </w:rPr>
        <w:t>назначении</w:t>
      </w:r>
      <w:r w:rsidRPr="00AC2061">
        <w:rPr>
          <w:rFonts w:ascii="Arial" w:hAnsi="Arial" w:cs="Arial"/>
          <w:b/>
          <w:sz w:val="32"/>
          <w:szCs w:val="32"/>
        </w:rPr>
        <w:t xml:space="preserve"> публичных слушаний по проекту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FE5DD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r w:rsidR="00DA5C18">
        <w:rPr>
          <w:rFonts w:ascii="Arial" w:hAnsi="Arial" w:cs="Arial"/>
          <w:b/>
          <w:sz w:val="32"/>
          <w:szCs w:val="32"/>
        </w:rPr>
        <w:t>Бегичевское</w:t>
      </w:r>
      <w:r>
        <w:rPr>
          <w:rFonts w:ascii="Arial" w:hAnsi="Arial" w:cs="Arial"/>
          <w:b/>
          <w:sz w:val="32"/>
          <w:szCs w:val="32"/>
        </w:rPr>
        <w:t xml:space="preserve"> Богородицкого района Тульской области </w:t>
      </w:r>
    </w:p>
    <w:p w:rsidR="00A3062F" w:rsidRDefault="00DA5C18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 состоянию на 2026 год и на период до</w:t>
      </w:r>
      <w:r w:rsidR="00A3062F">
        <w:rPr>
          <w:rFonts w:ascii="Arial" w:hAnsi="Arial" w:cs="Arial"/>
          <w:b/>
          <w:sz w:val="32"/>
          <w:szCs w:val="32"/>
        </w:rPr>
        <w:t xml:space="preserve"> 203</w:t>
      </w:r>
      <w:r>
        <w:rPr>
          <w:rFonts w:ascii="Arial" w:hAnsi="Arial" w:cs="Arial"/>
          <w:b/>
          <w:sz w:val="32"/>
          <w:szCs w:val="32"/>
        </w:rPr>
        <w:t>8</w:t>
      </w:r>
      <w:r w:rsidR="00A3062F">
        <w:rPr>
          <w:rFonts w:ascii="Arial" w:hAnsi="Arial" w:cs="Arial"/>
          <w:b/>
          <w:sz w:val="32"/>
          <w:szCs w:val="32"/>
        </w:rPr>
        <w:t xml:space="preserve"> года</w:t>
      </w:r>
    </w:p>
    <w:p w:rsidR="00A3062F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834F28" w:rsidRPr="00544B09" w:rsidRDefault="00834F28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В соответствии с Федеральн</w:t>
      </w:r>
      <w:r w:rsidR="00E90F40">
        <w:rPr>
          <w:rFonts w:ascii="Arial" w:hAnsi="Arial" w:cs="Arial"/>
          <w:szCs w:val="24"/>
        </w:rPr>
        <w:t>ым</w:t>
      </w:r>
      <w:r w:rsidRPr="00544B09">
        <w:rPr>
          <w:rFonts w:ascii="Arial" w:hAnsi="Arial" w:cs="Arial"/>
          <w:szCs w:val="24"/>
        </w:rPr>
        <w:t xml:space="preserve"> закон</w:t>
      </w:r>
      <w:r w:rsidR="00E90F40">
        <w:rPr>
          <w:rFonts w:ascii="Arial" w:hAnsi="Arial" w:cs="Arial"/>
          <w:szCs w:val="24"/>
        </w:rPr>
        <w:t>ом</w:t>
      </w:r>
      <w:r w:rsidRPr="00544B09">
        <w:rPr>
          <w:rFonts w:ascii="Arial" w:hAnsi="Arial" w:cs="Arial"/>
          <w:szCs w:val="24"/>
        </w:rPr>
        <w:t xml:space="preserve">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</w:t>
      </w:r>
      <w:r w:rsidR="005008BA">
        <w:rPr>
          <w:rFonts w:ascii="Arial" w:hAnsi="Arial" w:cs="Arial"/>
          <w:szCs w:val="24"/>
        </w:rPr>
        <w:t>Назначить п</w:t>
      </w:r>
      <w:r w:rsidRPr="00544B09">
        <w:rPr>
          <w:rFonts w:ascii="Arial" w:hAnsi="Arial" w:cs="Arial"/>
          <w:szCs w:val="24"/>
        </w:rPr>
        <w:t>рове</w:t>
      </w:r>
      <w:r w:rsidR="005008BA">
        <w:rPr>
          <w:rFonts w:ascii="Arial" w:hAnsi="Arial" w:cs="Arial"/>
          <w:szCs w:val="24"/>
        </w:rPr>
        <w:t>дение  публичных</w:t>
      </w:r>
      <w:r w:rsidRPr="00544B09">
        <w:rPr>
          <w:rFonts w:ascii="Arial" w:hAnsi="Arial" w:cs="Arial"/>
          <w:szCs w:val="24"/>
        </w:rPr>
        <w:t xml:space="preserve"> слушани</w:t>
      </w:r>
      <w:r w:rsidR="005008BA">
        <w:rPr>
          <w:rFonts w:ascii="Arial" w:hAnsi="Arial" w:cs="Arial"/>
          <w:szCs w:val="24"/>
        </w:rPr>
        <w:t>й</w:t>
      </w:r>
      <w:r w:rsidRPr="00544B09">
        <w:rPr>
          <w:rFonts w:ascii="Arial" w:hAnsi="Arial" w:cs="Arial"/>
          <w:szCs w:val="24"/>
        </w:rPr>
        <w:t xml:space="preserve"> по проекту </w:t>
      </w:r>
      <w:r w:rsidR="00DA5C18" w:rsidRPr="00DA5C18">
        <w:rPr>
          <w:rFonts w:ascii="Arial" w:hAnsi="Arial" w:cs="Arial"/>
          <w:szCs w:val="24"/>
        </w:rPr>
        <w:t>схемы теплоснабжения муниципального образования Бегичевское Богородицкого района Тульской области по состоянию на 2026 год и на период до 2038 года</w:t>
      </w:r>
      <w:r w:rsidR="00DA5C1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(Приложение)</w:t>
      </w:r>
      <w:r w:rsidR="005008BA">
        <w:rPr>
          <w:rFonts w:ascii="Arial" w:hAnsi="Arial" w:cs="Arial"/>
          <w:szCs w:val="24"/>
        </w:rPr>
        <w:t xml:space="preserve"> на</w:t>
      </w:r>
      <w:r w:rsidRPr="00544B09">
        <w:rPr>
          <w:rFonts w:ascii="Arial" w:hAnsi="Arial" w:cs="Arial"/>
          <w:szCs w:val="24"/>
        </w:rPr>
        <w:t xml:space="preserve"> </w:t>
      </w:r>
      <w:r w:rsidR="00380742">
        <w:rPr>
          <w:rFonts w:ascii="Arial" w:hAnsi="Arial" w:cs="Arial"/>
          <w:szCs w:val="24"/>
        </w:rPr>
        <w:t>1</w:t>
      </w:r>
      <w:r w:rsidR="00A768E0">
        <w:rPr>
          <w:rFonts w:ascii="Arial" w:hAnsi="Arial" w:cs="Arial"/>
          <w:szCs w:val="24"/>
        </w:rPr>
        <w:t>7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A768E0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в 1</w:t>
      </w:r>
      <w:r w:rsidR="00A768E0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>.</w:t>
      </w:r>
      <w:r w:rsidR="00A768E0">
        <w:rPr>
          <w:rFonts w:ascii="Arial" w:hAnsi="Arial" w:cs="Arial"/>
          <w:szCs w:val="24"/>
        </w:rPr>
        <w:t>3</w:t>
      </w:r>
      <w:r w:rsidRPr="00544B09">
        <w:rPr>
          <w:rFonts w:ascii="Arial" w:hAnsi="Arial" w:cs="Arial"/>
          <w:szCs w:val="24"/>
        </w:rPr>
        <w:t xml:space="preserve">0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8"/>
        <w:gridCol w:w="5862"/>
      </w:tblGrid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Ларися Мобиновна</w:t>
            </w:r>
          </w:p>
        </w:tc>
        <w:tc>
          <w:tcPr>
            <w:tcW w:w="5862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62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72448" w:rsidRPr="00544B09" w:rsidTr="00F345BC">
        <w:tc>
          <w:tcPr>
            <w:tcW w:w="3708" w:type="dxa"/>
          </w:tcPr>
          <w:p w:rsidR="00572448" w:rsidRDefault="00DA5C18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АХМЕДОВА</w:t>
            </w:r>
          </w:p>
          <w:p w:rsidR="00572448" w:rsidRPr="00544B09" w:rsidRDefault="003F58F5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Любовь Ивановна</w:t>
            </w:r>
          </w:p>
        </w:tc>
        <w:tc>
          <w:tcPr>
            <w:tcW w:w="5862" w:type="dxa"/>
          </w:tcPr>
          <w:p w:rsidR="00572448" w:rsidRPr="00544B09" w:rsidRDefault="00572448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304FDE" w:rsidRPr="00544B09" w:rsidTr="006F1AB8">
        <w:tc>
          <w:tcPr>
            <w:tcW w:w="3708" w:type="dxa"/>
          </w:tcPr>
          <w:p w:rsidR="00304FDE" w:rsidRDefault="00304FDE" w:rsidP="006F1AB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БОЧКОВА</w:t>
            </w:r>
          </w:p>
          <w:p w:rsidR="00304FDE" w:rsidRDefault="00304FDE" w:rsidP="006F1AB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Анна Павловна</w:t>
            </w:r>
          </w:p>
        </w:tc>
        <w:tc>
          <w:tcPr>
            <w:tcW w:w="5862" w:type="dxa"/>
          </w:tcPr>
          <w:p w:rsidR="00304FDE" w:rsidRDefault="00304FDE" w:rsidP="006F1AB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Бегичевское Богородицкого района</w:t>
            </w:r>
          </w:p>
          <w:p w:rsidR="005008BA" w:rsidRPr="00544B09" w:rsidRDefault="005008BA" w:rsidP="006F1AB8">
            <w:pPr>
              <w:rPr>
                <w:rFonts w:ascii="Arial" w:hAnsi="Arial" w:cs="Arial"/>
                <w:szCs w:val="24"/>
              </w:rPr>
            </w:pPr>
          </w:p>
        </w:tc>
      </w:tr>
      <w:tr w:rsidR="00304FDE" w:rsidRPr="00544B09" w:rsidTr="00920883">
        <w:tc>
          <w:tcPr>
            <w:tcW w:w="3708" w:type="dxa"/>
          </w:tcPr>
          <w:p w:rsidR="00304FDE" w:rsidRDefault="00304FDE" w:rsidP="009208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ВОРОТИЛИН</w:t>
            </w:r>
          </w:p>
          <w:p w:rsidR="00304FDE" w:rsidRPr="00544B09" w:rsidRDefault="00304FDE" w:rsidP="0092088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Михаил Михайлович</w:t>
            </w:r>
          </w:p>
        </w:tc>
        <w:tc>
          <w:tcPr>
            <w:tcW w:w="5862" w:type="dxa"/>
          </w:tcPr>
          <w:p w:rsidR="00304FDE" w:rsidRPr="00544B09" w:rsidRDefault="00304FDE" w:rsidP="0092088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3F58F5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КОСТОВАРОВ</w:t>
            </w:r>
          </w:p>
          <w:p w:rsidR="00572448" w:rsidRDefault="003F58F5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Михаил Владимирович</w:t>
            </w:r>
          </w:p>
        </w:tc>
        <w:tc>
          <w:tcPr>
            <w:tcW w:w="5862" w:type="dxa"/>
          </w:tcPr>
          <w:p w:rsidR="00572448" w:rsidRDefault="00572448" w:rsidP="003F58F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администрации муниципального образования </w:t>
            </w:r>
            <w:r w:rsidR="003F58F5">
              <w:rPr>
                <w:rFonts w:ascii="Arial" w:hAnsi="Arial" w:cs="Arial"/>
                <w:szCs w:val="24"/>
              </w:rPr>
              <w:t>Бегичевское</w:t>
            </w:r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  <w:p w:rsidR="003F58F5" w:rsidRPr="00544B09" w:rsidRDefault="003F58F5" w:rsidP="003F58F5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Муниципального образования Богородицкий район</w:t>
            </w:r>
          </w:p>
        </w:tc>
      </w:tr>
      <w:tr w:rsidR="00FE5DD6" w:rsidRPr="00544B09" w:rsidTr="007140DF">
        <w:tc>
          <w:tcPr>
            <w:tcW w:w="3708" w:type="dxa"/>
          </w:tcPr>
          <w:p w:rsidR="00FE5DD6" w:rsidRDefault="003F58F5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ШИЛИНА</w:t>
            </w:r>
          </w:p>
          <w:p w:rsidR="00FE5DD6" w:rsidRDefault="003F58F5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Людмила Викторовна</w:t>
            </w:r>
          </w:p>
        </w:tc>
        <w:tc>
          <w:tcPr>
            <w:tcW w:w="5862" w:type="dxa"/>
          </w:tcPr>
          <w:p w:rsidR="00FE5DD6" w:rsidRPr="00544B09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</w:tbl>
    <w:p w:rsidR="005D7515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3F58F5" w:rsidRPr="00DA5C18">
        <w:rPr>
          <w:rFonts w:ascii="Arial" w:hAnsi="Arial" w:cs="Arial"/>
          <w:szCs w:val="24"/>
        </w:rPr>
        <w:t>схемы теплоснабжения муниципального образования Бегичевское Богородицкого района Тульской области по состоянию на 2026 год и на период до 2038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380742">
        <w:rPr>
          <w:rFonts w:ascii="Arial" w:hAnsi="Arial" w:cs="Arial"/>
          <w:szCs w:val="24"/>
        </w:rPr>
        <w:t>1</w:t>
      </w:r>
      <w:r w:rsidR="00A768E0">
        <w:rPr>
          <w:rFonts w:ascii="Arial" w:hAnsi="Arial" w:cs="Arial"/>
          <w:szCs w:val="24"/>
        </w:rPr>
        <w:t>5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A768E0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Контроль за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304FDE" w:rsidRDefault="00A3062F" w:rsidP="00304FDE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304FDE">
        <w:rPr>
          <w:rFonts w:ascii="Arial" w:hAnsi="Arial" w:cs="Arial"/>
          <w:szCs w:val="24"/>
        </w:rPr>
        <w:t>официального обнародования.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FE5DD6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5008BA" w:rsidRDefault="005008BA" w:rsidP="005008BA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Приложение</w:t>
      </w:r>
    </w:p>
    <w:p w:rsidR="005008BA" w:rsidRDefault="005008BA" w:rsidP="005008BA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к постановлению главы</w:t>
      </w:r>
    </w:p>
    <w:p w:rsidR="005008BA" w:rsidRDefault="005008BA" w:rsidP="005008BA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муниципального образования</w:t>
      </w:r>
    </w:p>
    <w:p w:rsidR="005008BA" w:rsidRDefault="005008BA" w:rsidP="005008BA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Богородицкий район</w:t>
      </w:r>
    </w:p>
    <w:p w:rsidR="005008BA" w:rsidRPr="007140DF" w:rsidRDefault="005008BA" w:rsidP="005008BA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от 04.06.2026 № 9</w:t>
      </w:r>
    </w:p>
    <w:p w:rsidR="007140DF" w:rsidRDefault="007140DF"/>
    <w:p w:rsidR="007140DF" w:rsidRDefault="007140DF" w:rsidP="00982E2A">
      <w:pPr>
        <w:ind w:firstLine="709"/>
        <w:jc w:val="both"/>
      </w:pPr>
    </w:p>
    <w:sectPr w:rsidR="007140DF" w:rsidSect="00FE5DD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0D2" w:rsidRDefault="006610D2" w:rsidP="00A40531">
      <w:r>
        <w:separator/>
      </w:r>
    </w:p>
  </w:endnote>
  <w:endnote w:type="continuationSeparator" w:id="1">
    <w:p w:rsidR="006610D2" w:rsidRDefault="006610D2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541C70">
    <w:pPr>
      <w:spacing w:line="14" w:lineRule="auto"/>
      <w:rPr>
        <w:sz w:val="20"/>
      </w:rPr>
    </w:pPr>
    <w:r w:rsidRPr="00541C70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541C70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F345BC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541C70">
    <w:pPr>
      <w:spacing w:line="14" w:lineRule="auto"/>
      <w:rPr>
        <w:sz w:val="20"/>
      </w:rPr>
    </w:pPr>
    <w:r w:rsidRPr="00541C70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F345BC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0D2" w:rsidRDefault="006610D2" w:rsidP="00A40531">
      <w:r>
        <w:separator/>
      </w:r>
    </w:p>
  </w:footnote>
  <w:footnote w:type="continuationSeparator" w:id="1">
    <w:p w:rsidR="006610D2" w:rsidRDefault="006610D2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541C70">
    <w:pPr>
      <w:spacing w:line="14" w:lineRule="auto"/>
      <w:rPr>
        <w:sz w:val="20"/>
      </w:rPr>
    </w:pPr>
    <w:r w:rsidRPr="00541C70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F345BC" w:rsidRPr="0060339A" w:rsidRDefault="00F345BC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33669"/>
      <w:docPartObj>
        <w:docPartGallery w:val="Page Numbers (Top of Page)"/>
        <w:docPartUnique/>
      </w:docPartObj>
    </w:sdtPr>
    <w:sdtContent>
      <w:p w:rsidR="00FE5DD6" w:rsidRDefault="00541C70">
        <w:pPr>
          <w:pStyle w:val="a8"/>
          <w:jc w:val="center"/>
        </w:pPr>
        <w:fldSimple w:instr=" PAGE   \* MERGEFORMAT ">
          <w:r w:rsidR="00E90F40">
            <w:rPr>
              <w:noProof/>
            </w:rPr>
            <w:t>3</w:t>
          </w:r>
        </w:fldSimple>
      </w:p>
    </w:sdtContent>
  </w:sdt>
  <w:p w:rsidR="00F345BC" w:rsidRDefault="00F345B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062F"/>
    <w:rsid w:val="00001205"/>
    <w:rsid w:val="00017901"/>
    <w:rsid w:val="000B0F97"/>
    <w:rsid w:val="000C3EEA"/>
    <w:rsid w:val="000C73BC"/>
    <w:rsid w:val="000E06D4"/>
    <w:rsid w:val="000F22DB"/>
    <w:rsid w:val="00134839"/>
    <w:rsid w:val="00147DCD"/>
    <w:rsid w:val="0015091F"/>
    <w:rsid w:val="001B5908"/>
    <w:rsid w:val="001E688E"/>
    <w:rsid w:val="00237074"/>
    <w:rsid w:val="002D0690"/>
    <w:rsid w:val="002E1BCC"/>
    <w:rsid w:val="002F3EEB"/>
    <w:rsid w:val="00304FDE"/>
    <w:rsid w:val="00313647"/>
    <w:rsid w:val="00366C89"/>
    <w:rsid w:val="00380742"/>
    <w:rsid w:val="00387872"/>
    <w:rsid w:val="003B0E8F"/>
    <w:rsid w:val="003B7DB8"/>
    <w:rsid w:val="003E2E08"/>
    <w:rsid w:val="003F58F5"/>
    <w:rsid w:val="00407D4A"/>
    <w:rsid w:val="004313B0"/>
    <w:rsid w:val="00433419"/>
    <w:rsid w:val="004479B2"/>
    <w:rsid w:val="004B2384"/>
    <w:rsid w:val="005008BA"/>
    <w:rsid w:val="00511BB2"/>
    <w:rsid w:val="005312E5"/>
    <w:rsid w:val="00541C70"/>
    <w:rsid w:val="00560C96"/>
    <w:rsid w:val="00572448"/>
    <w:rsid w:val="005D7515"/>
    <w:rsid w:val="005E657F"/>
    <w:rsid w:val="00651CE2"/>
    <w:rsid w:val="006610D2"/>
    <w:rsid w:val="007140DF"/>
    <w:rsid w:val="007A0076"/>
    <w:rsid w:val="0082304A"/>
    <w:rsid w:val="00834F28"/>
    <w:rsid w:val="00865164"/>
    <w:rsid w:val="00883356"/>
    <w:rsid w:val="008C75DE"/>
    <w:rsid w:val="0095473C"/>
    <w:rsid w:val="00982E2A"/>
    <w:rsid w:val="009E643D"/>
    <w:rsid w:val="00A3062F"/>
    <w:rsid w:val="00A40531"/>
    <w:rsid w:val="00A6585C"/>
    <w:rsid w:val="00A768E0"/>
    <w:rsid w:val="00AE7A91"/>
    <w:rsid w:val="00B815E6"/>
    <w:rsid w:val="00B91A39"/>
    <w:rsid w:val="00C86AC9"/>
    <w:rsid w:val="00C93DC3"/>
    <w:rsid w:val="00CA7C86"/>
    <w:rsid w:val="00CC1A89"/>
    <w:rsid w:val="00D8104E"/>
    <w:rsid w:val="00D93A9C"/>
    <w:rsid w:val="00DA5C18"/>
    <w:rsid w:val="00DF5F4B"/>
    <w:rsid w:val="00E90F40"/>
    <w:rsid w:val="00F345BC"/>
    <w:rsid w:val="00F50AC3"/>
    <w:rsid w:val="00F62046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FBD8E-9381-4C73-9A1D-28B91871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2025-06-02T14:37:00Z</cp:lastPrinted>
  <dcterms:created xsi:type="dcterms:W3CDTF">2026-06-03T08:30:00Z</dcterms:created>
  <dcterms:modified xsi:type="dcterms:W3CDTF">2026-06-03T12:07:00Z</dcterms:modified>
</cp:coreProperties>
</file>